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CB" w:rsidRDefault="00DE71CB" w:rsidP="00DE71CB">
      <w:pPr>
        <w:jc w:val="center"/>
        <w:rPr>
          <w:rFonts w:ascii="Candara" w:hAnsi="Candara" w:cs="Tahoma"/>
          <w:b/>
          <w:sz w:val="20"/>
          <w:szCs w:val="20"/>
        </w:rPr>
      </w:pPr>
      <w:r>
        <w:rPr>
          <w:rFonts w:ascii="Candara" w:hAnsi="Candara" w:cs="Tahoma"/>
          <w:b/>
          <w:sz w:val="20"/>
          <w:szCs w:val="20"/>
        </w:rPr>
        <w:t>WZÓR KARTY OCENY FORMALNO-PRAWNEJ</w:t>
      </w:r>
      <w:r>
        <w:rPr>
          <w:rFonts w:ascii="Candara" w:hAnsi="Candara" w:cs="Tahoma"/>
          <w:b/>
          <w:sz w:val="20"/>
          <w:szCs w:val="20"/>
        </w:rPr>
        <w:br/>
        <w:t>OFERTA NR …   TYP …</w:t>
      </w:r>
    </w:p>
    <w:p w:rsidR="00DE71CB" w:rsidRDefault="00DE71CB" w:rsidP="00DE71CB">
      <w:pPr>
        <w:jc w:val="center"/>
        <w:rPr>
          <w:rFonts w:ascii="Candara" w:hAnsi="Candara" w:cs="Tahoma"/>
          <w:b/>
          <w:sz w:val="20"/>
          <w:szCs w:val="20"/>
        </w:rPr>
      </w:pPr>
      <w:r>
        <w:rPr>
          <w:rFonts w:ascii="Candara" w:hAnsi="Candara" w:cs="Tahoma"/>
          <w:b/>
          <w:sz w:val="20"/>
          <w:szCs w:val="20"/>
        </w:rPr>
        <w:t>POSTĘPOWANIE NR ……</w:t>
      </w:r>
    </w:p>
    <w:p w:rsidR="00DE71CB" w:rsidRDefault="00DE71CB" w:rsidP="00DF1CE0">
      <w:pPr>
        <w:spacing w:before="360"/>
        <w:jc w:val="both"/>
        <w:rPr>
          <w:rFonts w:ascii="Candara" w:hAnsi="Candara" w:cs="Tahoma"/>
          <w:b/>
          <w:sz w:val="20"/>
          <w:szCs w:val="20"/>
        </w:rPr>
      </w:pPr>
      <w:r>
        <w:rPr>
          <w:rFonts w:ascii="Candara" w:hAnsi="Candara" w:cs="Tahoma"/>
          <w:b/>
          <w:sz w:val="20"/>
          <w:szCs w:val="20"/>
        </w:rPr>
        <w:t>Nazwa oferenta:…………………………………………………………………………………</w:t>
      </w:r>
    </w:p>
    <w:p w:rsidR="00DE71CB" w:rsidRDefault="00DE71CB" w:rsidP="00DF1CE0">
      <w:pPr>
        <w:spacing w:before="240"/>
        <w:jc w:val="both"/>
        <w:rPr>
          <w:rFonts w:ascii="Candara" w:hAnsi="Candara" w:cs="Tahoma"/>
          <w:b/>
          <w:sz w:val="20"/>
          <w:szCs w:val="20"/>
        </w:rPr>
      </w:pPr>
      <w:r>
        <w:rPr>
          <w:rFonts w:ascii="Candara" w:hAnsi="Candara" w:cs="Tahoma"/>
          <w:b/>
          <w:sz w:val="20"/>
          <w:szCs w:val="20"/>
        </w:rPr>
        <w:t>Tytuł oferty: …………………………………………………………………………………….</w:t>
      </w:r>
    </w:p>
    <w:p w:rsidR="00DE71CB" w:rsidRDefault="00DE71CB" w:rsidP="00DF1CE0">
      <w:pPr>
        <w:spacing w:before="240"/>
        <w:jc w:val="both"/>
        <w:rPr>
          <w:rFonts w:ascii="Candara" w:hAnsi="Candara" w:cs="Tahoma"/>
          <w:b/>
          <w:sz w:val="20"/>
          <w:szCs w:val="20"/>
        </w:rPr>
      </w:pPr>
      <w:r>
        <w:rPr>
          <w:rFonts w:ascii="Candara" w:hAnsi="Candara" w:cs="Tahoma"/>
          <w:b/>
          <w:sz w:val="20"/>
          <w:szCs w:val="20"/>
        </w:rPr>
        <w:t>Wnioskowana kwota: ………………………………………………………………………….</w:t>
      </w:r>
    </w:p>
    <w:p w:rsidR="00DE71CB" w:rsidRDefault="00DE71CB" w:rsidP="00DE71CB">
      <w:pPr>
        <w:jc w:val="both"/>
        <w:rPr>
          <w:rFonts w:ascii="Candara" w:hAnsi="Candara" w:cs="Tahoma"/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6279"/>
        <w:gridCol w:w="992"/>
        <w:gridCol w:w="2268"/>
      </w:tblGrid>
      <w:tr w:rsidR="00DE71CB" w:rsidTr="00DF1CE0">
        <w:trPr>
          <w:trHeight w:val="41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E71CB" w:rsidRPr="00DF1CE0" w:rsidRDefault="00DE71CB" w:rsidP="00DF1CE0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DF1CE0">
              <w:rPr>
                <w:rFonts w:ascii="Candara" w:hAnsi="Candara" w:cs="Tahoma"/>
                <w:b/>
                <w:sz w:val="20"/>
                <w:szCs w:val="20"/>
              </w:rPr>
              <w:t>L.p.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E71CB" w:rsidRPr="00DF1CE0" w:rsidRDefault="00DE71CB" w:rsidP="00DF1CE0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DF1CE0">
              <w:rPr>
                <w:rFonts w:ascii="Candara" w:hAnsi="Candara" w:cs="Tahoma"/>
                <w:b/>
                <w:sz w:val="20"/>
                <w:szCs w:val="20"/>
              </w:rPr>
              <w:t>Przygotowanie oferty, w tym: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E71CB" w:rsidRPr="00DF1CE0" w:rsidRDefault="00DE71CB" w:rsidP="00DF1CE0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DF1CE0">
              <w:rPr>
                <w:rFonts w:ascii="Candara" w:hAnsi="Candara" w:cs="Tahoma"/>
                <w:b/>
                <w:sz w:val="20"/>
                <w:szCs w:val="20"/>
              </w:rPr>
              <w:t>Ocena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E71CB" w:rsidRPr="00DF1CE0" w:rsidRDefault="00DE71CB" w:rsidP="00DF1CE0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DF1CE0">
              <w:rPr>
                <w:rFonts w:ascii="Candara" w:hAnsi="Candara" w:cs="Tahoma"/>
                <w:b/>
                <w:sz w:val="20"/>
                <w:szCs w:val="20"/>
              </w:rPr>
              <w:t>Przyczyny odrzucenia</w:t>
            </w:r>
          </w:p>
        </w:tc>
      </w:tr>
      <w:tr w:rsidR="00DE71CB" w:rsidTr="00DF1CE0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CB" w:rsidRDefault="00DE71CB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CB" w:rsidRDefault="00DE71CB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złożona w terminie wskazanym w ogłoszeniu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CB" w:rsidRDefault="00DE71CB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CB" w:rsidRDefault="00DE71CB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Niespełnienie wymogu – oferta odrzucona</w:t>
            </w:r>
          </w:p>
        </w:tc>
      </w:tr>
      <w:tr w:rsidR="00DE71CB" w:rsidTr="00DF1CE0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CB" w:rsidRDefault="00DE71CB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CB" w:rsidRDefault="00DE71CB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kwota dofinansowania zadania nie wyższa niż podana w ogłoszeniu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CB" w:rsidRDefault="00DE71CB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CB" w:rsidRDefault="00DE71CB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Niespełnienie wymogu – oferta odrzucona</w:t>
            </w:r>
          </w:p>
        </w:tc>
      </w:tr>
      <w:tr w:rsidR="00DE71CB" w:rsidTr="00DF1CE0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CB" w:rsidRDefault="00DE71CB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CB" w:rsidRDefault="00DE71CB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właściwy procentowy udział środków własnych, z innych źródeł, wkładu osobowego w projekcie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CB" w:rsidRDefault="00DE71CB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CB" w:rsidRDefault="00DE71CB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Niespełnienie wymogu – oferta odrzucona</w:t>
            </w:r>
          </w:p>
        </w:tc>
      </w:tr>
      <w:tr w:rsidR="002D41C5" w:rsidTr="00DF1CE0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C25B37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ocena współpracy Centrum z podmiotem: terminowość sprawozdań,  rzetelność rozliczeń i wydatków, zalecenia pokontrolne i inne (jeżeli kontrola miała miejsce)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Pr="002D41C5" w:rsidRDefault="002D41C5" w:rsidP="00DF1CE0">
            <w:pPr>
              <w:rPr>
                <w:rFonts w:ascii="Candara" w:hAnsi="Candara" w:cs="Tahoma"/>
                <w:sz w:val="20"/>
                <w:szCs w:val="20"/>
                <w:highlight w:val="yellow"/>
              </w:rPr>
            </w:pPr>
          </w:p>
        </w:tc>
      </w:tr>
      <w:tr w:rsidR="002D41C5" w:rsidTr="00DF1CE0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C25B37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sporządzona według wzoru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D41C5" w:rsidTr="00DF1CE0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C25B37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złożone 2 egzemplarze: 1 oryginał, 1 wersja elektroniczna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D41C5" w:rsidTr="00DF1CE0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C25B37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parafowane wszystkie strony oferty i podpisane przez osobę (osoby) uprawnioną do składania oświadczeń woli w imieniu oferenta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D41C5" w:rsidTr="00DF1CE0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C25B37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oferent posiada status stowarzyszenia, fundacji, innego podmiotu spoza sektora finansów publicznych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D41C5" w:rsidTr="00DF1CE0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C25B37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9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cele statutowe Oferenta zbieżne z zadaniem określonym w ogłoszeniu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D41C5" w:rsidTr="00DF1CE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C25B37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przedstawiono kserokopię odpowiednio aktualnego</w:t>
            </w:r>
            <w:r>
              <w:rPr>
                <w:rFonts w:ascii="Candara" w:hAnsi="Candara" w:cs="Tahoma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Candara" w:hAnsi="Candara" w:cs="Tahoma"/>
                <w:sz w:val="20"/>
                <w:szCs w:val="20"/>
              </w:rPr>
              <w:t xml:space="preserve"> wypisu z KRS lub zaświadczenia o wpisie do ewidencji działalności gospodarczej, poświadczonej przez Oferenta za zgodność z oryginałem lub wydruk „Informacja odpowiadająca odpisowi aktualnemu z rejestru stowarzyszeń, innych organizacji społecznych i zawodowych, fundacji oraz samodzielnych publicznych zakładów opieki zdrowotnej”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D41C5" w:rsidTr="00DF1CE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C25B37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11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przedstawiono kserokopię pełnomocnictwa udzielonego przez właściwy organ uprawniony do reprezentowania organizacji i składania w jej imieniu świadczeń woli  dotyczących zaciągania zobowiązań finansowych, jeżeli organizację  reprezentuje osoba nieujawniona we właściwym rejestrze jako uprawniona do składania oświadczeń woli w jego imieniu (poświadczona za zgodność z oryginałem przez osobę uprawnioną) </w:t>
            </w:r>
          </w:p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– fakultatywnie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D41C5" w:rsidTr="00DF1CE0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C25B37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12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przedstawiono kserokopię statutu (poświadczoną za zgodność </w:t>
            </w:r>
            <w:r>
              <w:rPr>
                <w:rFonts w:ascii="Candara" w:hAnsi="Candara" w:cs="Tahoma"/>
                <w:sz w:val="20"/>
                <w:szCs w:val="20"/>
              </w:rPr>
              <w:br/>
              <w:t>z oryginałem przez osobę uprawnioną)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D41C5" w:rsidTr="00DF1CE0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C25B37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13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przedstawiono oświadczenie </w:t>
            </w:r>
            <w:r w:rsidR="006E5810">
              <w:rPr>
                <w:rFonts w:ascii="Candara" w:hAnsi="Candara" w:cs="Tahoma"/>
                <w:sz w:val="20"/>
                <w:szCs w:val="20"/>
              </w:rPr>
              <w:t>stanowiące załącznik do oferty:</w:t>
            </w:r>
          </w:p>
          <w:p w:rsidR="00C64712" w:rsidRDefault="00C64712" w:rsidP="00DF1CE0">
            <w:pPr>
              <w:pStyle w:val="Akapitzlist"/>
              <w:numPr>
                <w:ilvl w:val="0"/>
                <w:numId w:val="3"/>
              </w:numPr>
              <w:rPr>
                <w:rFonts w:ascii="Candara" w:hAnsi="Candara" w:cs="Tahoma"/>
                <w:sz w:val="20"/>
                <w:szCs w:val="20"/>
              </w:rPr>
            </w:pPr>
            <w:r w:rsidRPr="00C64712">
              <w:rPr>
                <w:rFonts w:ascii="Candara" w:hAnsi="Candara" w:cs="Tahoma"/>
                <w:sz w:val="20"/>
                <w:szCs w:val="20"/>
              </w:rPr>
              <w:t>oferent pos</w:t>
            </w:r>
            <w:r>
              <w:rPr>
                <w:rFonts w:ascii="Candara" w:hAnsi="Candara" w:cs="Tahoma"/>
                <w:sz w:val="20"/>
                <w:szCs w:val="20"/>
              </w:rPr>
              <w:t>iada rachunek bankowy w ……………</w:t>
            </w:r>
            <w:r w:rsidRPr="00C64712">
              <w:rPr>
                <w:rFonts w:ascii="Candara" w:hAnsi="Candara" w:cs="Tahoma"/>
                <w:sz w:val="20"/>
                <w:szCs w:val="20"/>
              </w:rPr>
              <w:t>……</w:t>
            </w:r>
            <w:r>
              <w:rPr>
                <w:rFonts w:ascii="Candara" w:hAnsi="Candara" w:cs="Tahoma"/>
                <w:sz w:val="20"/>
                <w:szCs w:val="20"/>
              </w:rPr>
              <w:t>…………</w:t>
            </w:r>
            <w:r>
              <w:rPr>
                <w:rFonts w:ascii="Candara" w:hAnsi="Candara" w:cs="Tahoma"/>
                <w:sz w:val="20"/>
                <w:szCs w:val="20"/>
              </w:rPr>
              <w:br/>
            </w:r>
            <w:r w:rsidRPr="00C64712">
              <w:rPr>
                <w:rFonts w:ascii="Candara" w:hAnsi="Candara" w:cs="Tahoma"/>
                <w:sz w:val="20"/>
                <w:szCs w:val="20"/>
              </w:rPr>
              <w:t xml:space="preserve">nr </w:t>
            </w:r>
            <w:r>
              <w:rPr>
                <w:rFonts w:ascii="Candara" w:hAnsi="Candara" w:cs="Tahoma"/>
                <w:sz w:val="20"/>
                <w:szCs w:val="20"/>
              </w:rPr>
              <w:t>…………………………………</w:t>
            </w:r>
            <w:r w:rsidRPr="00C64712">
              <w:rPr>
                <w:rFonts w:ascii="Candara" w:hAnsi="Candara" w:cs="Tahoma"/>
                <w:sz w:val="20"/>
                <w:szCs w:val="20"/>
              </w:rPr>
              <w:t>., niezajęty z jakiegokolwiek tytułu egzekucyjnego;</w:t>
            </w:r>
          </w:p>
          <w:p w:rsidR="004F6B1E" w:rsidRPr="004F6B1E" w:rsidRDefault="004F6B1E" w:rsidP="00DF1CE0">
            <w:pPr>
              <w:pStyle w:val="Akapitzlist"/>
              <w:numPr>
                <w:ilvl w:val="0"/>
                <w:numId w:val="3"/>
              </w:numPr>
              <w:rPr>
                <w:rFonts w:ascii="Candara" w:hAnsi="Candara" w:cs="Tahoma"/>
                <w:sz w:val="20"/>
                <w:szCs w:val="20"/>
              </w:rPr>
            </w:pPr>
            <w:r w:rsidRPr="00C64712">
              <w:rPr>
                <w:rFonts w:ascii="Candara" w:hAnsi="Candara" w:cs="Tahoma"/>
                <w:sz w:val="20"/>
                <w:szCs w:val="20"/>
              </w:rPr>
              <w:t>oferent nie jest zadłużony na koniec miesiąca poprzedzającego złożenie oferty,</w:t>
            </w:r>
          </w:p>
          <w:p w:rsidR="00C64712" w:rsidRPr="00C64712" w:rsidRDefault="00C64712" w:rsidP="00DF1CE0">
            <w:pPr>
              <w:pStyle w:val="Akapitzlist"/>
              <w:numPr>
                <w:ilvl w:val="0"/>
                <w:numId w:val="3"/>
              </w:numPr>
              <w:rPr>
                <w:rFonts w:ascii="Candara" w:hAnsi="Candara" w:cs="Tahoma"/>
                <w:sz w:val="20"/>
                <w:szCs w:val="20"/>
              </w:rPr>
            </w:pPr>
            <w:r w:rsidRPr="00C64712">
              <w:rPr>
                <w:rFonts w:ascii="Candara" w:hAnsi="Candara" w:cs="Tahoma"/>
                <w:sz w:val="20"/>
                <w:szCs w:val="20"/>
              </w:rPr>
              <w:t xml:space="preserve">oferent jest jedynym posiadaczem rachunku, na który zostaną przekazane środki i zobowiązuje się go utrzymywać do chwili </w:t>
            </w:r>
            <w:r w:rsidRPr="00C64712">
              <w:rPr>
                <w:rFonts w:ascii="Candara" w:hAnsi="Candara" w:cs="Tahoma"/>
                <w:sz w:val="20"/>
                <w:szCs w:val="20"/>
              </w:rPr>
              <w:lastRenderedPageBreak/>
              <w:t>zaakceptowania rozliczenia tych środków pod względem finansowym i rzeczowym,</w:t>
            </w:r>
          </w:p>
          <w:p w:rsidR="00C64712" w:rsidRPr="004F6B1E" w:rsidRDefault="00C64712" w:rsidP="00DF1CE0">
            <w:pPr>
              <w:pStyle w:val="Akapitzlist"/>
              <w:numPr>
                <w:ilvl w:val="0"/>
                <w:numId w:val="3"/>
              </w:numPr>
              <w:rPr>
                <w:rFonts w:ascii="Candara" w:hAnsi="Candara" w:cs="Tahoma"/>
                <w:sz w:val="20"/>
                <w:szCs w:val="20"/>
              </w:rPr>
            </w:pPr>
            <w:r w:rsidRPr="00C64712">
              <w:rPr>
                <w:rFonts w:ascii="Candara" w:hAnsi="Candara" w:cs="Tahoma"/>
                <w:sz w:val="20"/>
                <w:szCs w:val="20"/>
              </w:rPr>
              <w:t xml:space="preserve">kwota środków przeznaczona zostanie na realizację zadania zgodnie z ofertą i że </w:t>
            </w:r>
            <w:r w:rsidRPr="004F6B1E">
              <w:rPr>
                <w:rFonts w:ascii="Candara" w:hAnsi="Candara" w:cs="Tahoma"/>
                <w:sz w:val="20"/>
                <w:szCs w:val="20"/>
              </w:rPr>
              <w:t>w tym zakresie zadanie nie będzie finansowane z innych źródeł,</w:t>
            </w:r>
          </w:p>
          <w:p w:rsidR="00C64712" w:rsidRPr="00C64712" w:rsidRDefault="00C64712" w:rsidP="00DF1CE0">
            <w:pPr>
              <w:pStyle w:val="Akapitzlist"/>
              <w:numPr>
                <w:ilvl w:val="0"/>
                <w:numId w:val="3"/>
              </w:numPr>
              <w:rPr>
                <w:rFonts w:ascii="Candara" w:hAnsi="Candara" w:cs="Tahoma"/>
                <w:sz w:val="20"/>
                <w:szCs w:val="20"/>
              </w:rPr>
            </w:pPr>
            <w:r w:rsidRPr="00C64712">
              <w:rPr>
                <w:rFonts w:ascii="Candara" w:hAnsi="Candara" w:cs="Tahoma"/>
                <w:sz w:val="20"/>
                <w:szCs w:val="20"/>
              </w:rPr>
              <w:t xml:space="preserve">w stosunku do oferenta nie stwierdzono niezgodnego </w:t>
            </w:r>
            <w:r w:rsidR="00DF1CE0">
              <w:rPr>
                <w:rFonts w:ascii="Candara" w:hAnsi="Candara" w:cs="Tahoma"/>
                <w:sz w:val="20"/>
                <w:szCs w:val="20"/>
              </w:rPr>
              <w:br/>
            </w:r>
            <w:r w:rsidRPr="00C64712">
              <w:rPr>
                <w:rFonts w:ascii="Candara" w:hAnsi="Candara" w:cs="Tahoma"/>
                <w:sz w:val="20"/>
                <w:szCs w:val="20"/>
              </w:rPr>
              <w:t>z przeznaczeniem wykorzystania środków publicznych,</w:t>
            </w:r>
          </w:p>
          <w:p w:rsidR="00C64712" w:rsidRPr="00C64712" w:rsidRDefault="00C64712" w:rsidP="00DF1CE0">
            <w:pPr>
              <w:pStyle w:val="Akapitzlist"/>
              <w:numPr>
                <w:ilvl w:val="0"/>
                <w:numId w:val="3"/>
              </w:numPr>
              <w:rPr>
                <w:rFonts w:ascii="Candara" w:hAnsi="Candara" w:cs="Tahoma"/>
                <w:sz w:val="20"/>
                <w:szCs w:val="20"/>
              </w:rPr>
            </w:pPr>
            <w:r w:rsidRPr="00C64712">
              <w:rPr>
                <w:rFonts w:ascii="Candara" w:hAnsi="Candara" w:cs="Tahoma"/>
                <w:sz w:val="20"/>
                <w:szCs w:val="20"/>
              </w:rPr>
              <w:t xml:space="preserve">w stosunku do osób uprawnionych do reprezentowania oferenta nie orzeczono zakazu pełnienia funkcji związanych </w:t>
            </w:r>
            <w:r w:rsidR="00DF1CE0">
              <w:rPr>
                <w:rFonts w:ascii="Candara" w:hAnsi="Candara" w:cs="Tahoma"/>
                <w:sz w:val="20"/>
                <w:szCs w:val="20"/>
              </w:rPr>
              <w:br/>
            </w:r>
            <w:r w:rsidRPr="00C64712">
              <w:rPr>
                <w:rFonts w:ascii="Candara" w:hAnsi="Candara" w:cs="Tahoma"/>
                <w:sz w:val="20"/>
                <w:szCs w:val="20"/>
              </w:rPr>
              <w:t>z dysponowaniem środkami publicznymi oraz nie są one karane za umyślne przestępstwo lub umyślne przestępstwo skarbowe,</w:t>
            </w:r>
          </w:p>
          <w:p w:rsidR="006E5810" w:rsidRPr="00C64712" w:rsidRDefault="00C64712" w:rsidP="00DF1CE0">
            <w:pPr>
              <w:pStyle w:val="Akapitzlist"/>
              <w:numPr>
                <w:ilvl w:val="0"/>
                <w:numId w:val="3"/>
              </w:numPr>
              <w:rPr>
                <w:rFonts w:ascii="Candara" w:hAnsi="Candara" w:cs="Tahoma"/>
                <w:sz w:val="20"/>
                <w:szCs w:val="20"/>
              </w:rPr>
            </w:pPr>
            <w:r w:rsidRPr="00C64712">
              <w:rPr>
                <w:rFonts w:ascii="Candara" w:hAnsi="Candara" w:cs="Tahoma"/>
                <w:sz w:val="20"/>
                <w:szCs w:val="20"/>
              </w:rPr>
              <w:t>jest świadomy odpowiedzialności karnej za złożenie fałszywego oświadczenia.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D41C5" w:rsidTr="00DF1CE0">
        <w:trPr>
          <w:trHeight w:val="45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DF1CE0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lastRenderedPageBreak/>
              <w:t>Dla punktów konsultacyjno-diagnostycznych (PKD)</w:t>
            </w:r>
          </w:p>
        </w:tc>
      </w:tr>
      <w:tr w:rsidR="002D41C5" w:rsidTr="00DF1CE0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C64712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14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DF1CE0">
            <w:pPr>
              <w:rPr>
                <w:rFonts w:ascii="Candara" w:hAnsi="Candara" w:cs="Tahoma"/>
                <w:bCs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Przedstawiono </w:t>
            </w:r>
            <w:r>
              <w:rPr>
                <w:rFonts w:ascii="Candara" w:hAnsi="Candara" w:cs="Tahoma"/>
                <w:bCs/>
                <w:sz w:val="20"/>
                <w:szCs w:val="20"/>
              </w:rPr>
              <w:t>odpis z właściwego rejestru podmiotów prowadzących działalność leczniczą;</w:t>
            </w:r>
          </w:p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bCs/>
                <w:i/>
                <w:sz w:val="20"/>
                <w:szCs w:val="20"/>
              </w:rPr>
              <w:t xml:space="preserve">dotyczy organizacji będącej podmiotem leczniczym w rozumieniu art. 4 </w:t>
            </w:r>
            <w:r>
              <w:rPr>
                <w:rFonts w:ascii="Candara" w:hAnsi="Candara" w:cs="Tahoma"/>
                <w:bCs/>
                <w:i/>
                <w:sz w:val="20"/>
                <w:szCs w:val="20"/>
              </w:rPr>
              <w:br/>
              <w:t>ust. 1  pkt 5-6  ustawy z dnia 15 kwietnia 2011 r. o działalności leczniczej;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D41C5" w:rsidTr="00DF1CE0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C64712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15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DF1CE0">
            <w:pPr>
              <w:rPr>
                <w:rFonts w:ascii="Candara" w:hAnsi="Candara" w:cs="Tahoma"/>
                <w:bCs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Przedstawiono </w:t>
            </w:r>
            <w:r>
              <w:rPr>
                <w:rFonts w:ascii="Candara" w:hAnsi="Candara" w:cs="Tahoma"/>
                <w:bCs/>
                <w:sz w:val="20"/>
                <w:szCs w:val="20"/>
              </w:rPr>
              <w:t>kserokopię dokumentu potwierdzającego tytuł prawny Oferenta  do loka</w:t>
            </w:r>
            <w:r w:rsidR="008F7696">
              <w:rPr>
                <w:rFonts w:ascii="Candara" w:hAnsi="Candara" w:cs="Tahoma"/>
                <w:bCs/>
                <w:sz w:val="20"/>
                <w:szCs w:val="20"/>
              </w:rPr>
              <w:t>lu, w którym ma być prowadzony punkt konsultacyjno-d</w:t>
            </w:r>
            <w:bookmarkStart w:id="0" w:name="_GoBack"/>
            <w:bookmarkEnd w:id="0"/>
            <w:r>
              <w:rPr>
                <w:rFonts w:ascii="Candara" w:hAnsi="Candara" w:cs="Tahoma"/>
                <w:bCs/>
                <w:sz w:val="20"/>
                <w:szCs w:val="20"/>
              </w:rPr>
              <w:t>iagnostyczny i prawo do dysponowania tym lokalem przez czas realizacji zadania publicznego lub kserokopię umowy przyrzeczenia zawarcia z Oferentem umowy dotyczącej użytkowania odpowiedniego lokalu poświadczoną za zgodność z oryginałem;</w:t>
            </w:r>
          </w:p>
          <w:p w:rsidR="002D41C5" w:rsidRDefault="002D41C5" w:rsidP="00DF1CE0">
            <w:pPr>
              <w:rPr>
                <w:rFonts w:ascii="Candara" w:hAnsi="Candara" w:cs="Tahoma"/>
                <w:i/>
                <w:sz w:val="20"/>
                <w:szCs w:val="20"/>
              </w:rPr>
            </w:pPr>
            <w:r>
              <w:rPr>
                <w:rFonts w:ascii="Candara" w:hAnsi="Candara" w:cs="Tahoma"/>
                <w:bCs/>
                <w:sz w:val="20"/>
                <w:szCs w:val="20"/>
              </w:rPr>
              <w:t>n</w:t>
            </w:r>
            <w:r>
              <w:rPr>
                <w:rFonts w:ascii="Candara" w:hAnsi="Candara" w:cs="Tahoma"/>
                <w:bCs/>
                <w:i/>
                <w:sz w:val="20"/>
                <w:szCs w:val="20"/>
              </w:rPr>
              <w:t>ie dotyczy organizacji będącej podmiotem leczniczym w rozumieniu art. 4 ust. 1  pkt 5-6  ustawy z dnia 15 kwietnia 2011 r. o działalności leczniczej;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D41C5" w:rsidTr="00DF1CE0">
        <w:trPr>
          <w:trHeight w:val="3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C64712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16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Pr="00A93D40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bCs/>
                <w:sz w:val="20"/>
                <w:szCs w:val="20"/>
              </w:rPr>
              <w:t>Przedstawiono oświadczenie Organizacji, że loka</w:t>
            </w:r>
            <w:r w:rsidR="008F7696">
              <w:rPr>
                <w:rFonts w:ascii="Candara" w:hAnsi="Candara" w:cs="Tahoma"/>
                <w:bCs/>
                <w:sz w:val="20"/>
                <w:szCs w:val="20"/>
              </w:rPr>
              <w:t>l, w którym zamierza prowadzić p</w:t>
            </w:r>
            <w:r>
              <w:rPr>
                <w:rFonts w:ascii="Candara" w:hAnsi="Candara" w:cs="Tahoma"/>
                <w:bCs/>
                <w:sz w:val="20"/>
                <w:szCs w:val="20"/>
              </w:rPr>
              <w:t xml:space="preserve">unkt konsultacyjno-diagnostyczny spełnia wymagania lokalowe, o których mowa w </w:t>
            </w:r>
            <w:r>
              <w:rPr>
                <w:rFonts w:ascii="Candara" w:hAnsi="Candara" w:cs="Tahoma"/>
                <w:sz w:val="20"/>
                <w:szCs w:val="20"/>
              </w:rPr>
              <w:t>Standardach obowiązujących w punktach konsultacyjno-diagnostycznych (PK</w:t>
            </w:r>
            <w:r w:rsidR="008F7696">
              <w:rPr>
                <w:rFonts w:ascii="Candara" w:hAnsi="Candara" w:cs="Tahoma"/>
                <w:sz w:val="20"/>
                <w:szCs w:val="20"/>
              </w:rPr>
              <w:t>D)”, stanowiących załącznik nr 5</w:t>
            </w:r>
            <w:r>
              <w:rPr>
                <w:rFonts w:ascii="Candara" w:hAnsi="Candara" w:cs="Tahoma"/>
                <w:sz w:val="20"/>
                <w:szCs w:val="20"/>
              </w:rPr>
              <w:t xml:space="preserve"> do „Procedur wyboru”</w:t>
            </w:r>
          </w:p>
          <w:p w:rsidR="002D41C5" w:rsidRDefault="002D41C5" w:rsidP="00DF1CE0">
            <w:pPr>
              <w:rPr>
                <w:rFonts w:ascii="Candara" w:hAnsi="Candara" w:cs="Tahoma"/>
                <w:i/>
                <w:sz w:val="20"/>
                <w:szCs w:val="20"/>
              </w:rPr>
            </w:pPr>
            <w:r>
              <w:rPr>
                <w:rFonts w:ascii="Candara" w:hAnsi="Candara" w:cs="Tahoma"/>
                <w:i/>
                <w:sz w:val="20"/>
                <w:szCs w:val="20"/>
              </w:rPr>
              <w:t>dotyczy wszystkich organizacji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D41C5" w:rsidTr="00DF1CE0">
        <w:trPr>
          <w:trHeight w:val="3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C64712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17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DF1CE0">
            <w:pPr>
              <w:rPr>
                <w:rFonts w:ascii="Candara" w:hAnsi="Candara" w:cs="Tahoma"/>
                <w:bCs/>
                <w:i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Przedstawiono kserokopię umowy zawartej z podmiotem wykonującym działalność leczniczą w rozumieniu w rozumieniu ar</w:t>
            </w:r>
            <w:r w:rsidR="004F6B1E">
              <w:rPr>
                <w:rFonts w:ascii="Candara" w:hAnsi="Candara" w:cs="Tahoma"/>
                <w:sz w:val="20"/>
                <w:szCs w:val="20"/>
              </w:rPr>
              <w:t>t. 2 ust. 1 pkt 5 ustawy z dnia</w:t>
            </w:r>
            <w:r>
              <w:rPr>
                <w:rFonts w:ascii="Candara" w:hAnsi="Candara" w:cs="Tahoma"/>
                <w:sz w:val="20"/>
                <w:szCs w:val="20"/>
              </w:rPr>
              <w:t xml:space="preserve"> 15 kwietnia 2011 r. o działalności leczniczej</w:t>
            </w:r>
            <w:r>
              <w:rPr>
                <w:rFonts w:ascii="Candara" w:hAnsi="Candar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Tahoma"/>
                <w:sz w:val="20"/>
                <w:szCs w:val="20"/>
              </w:rPr>
              <w:t xml:space="preserve">dotyczącej  wykonywania  usługi medycznej polegającej na pobieraniu materiału biologicznego (krwi) od klientów PKD lub kserokopię umowy przyrzeczenia zawarcia z oferentem takiej umowy przez podmiot wykonujący działalność leczniczą </w:t>
            </w:r>
          </w:p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bCs/>
                <w:sz w:val="20"/>
                <w:szCs w:val="20"/>
              </w:rPr>
              <w:t>n</w:t>
            </w:r>
            <w:r>
              <w:rPr>
                <w:rFonts w:ascii="Candara" w:hAnsi="Candara" w:cs="Tahoma"/>
                <w:bCs/>
                <w:i/>
                <w:sz w:val="20"/>
                <w:szCs w:val="20"/>
              </w:rPr>
              <w:t>ie dotyczy organizacji będącej  podmiotem leczniczym w rozumieniu art. 4 ust. 1  pkt 5-6  ustawy z dnia 15 kwietnia 2011 r. o działalności leczniczej;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D41C5" w:rsidTr="00DF1CE0">
        <w:trPr>
          <w:trHeight w:val="3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C64712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18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Przedstawiono kserokopię umowy zawartej z podmiotem leczniczym </w:t>
            </w:r>
            <w:r w:rsidR="00DF1CE0">
              <w:rPr>
                <w:rFonts w:ascii="Candara" w:hAnsi="Candara" w:cs="Tahoma"/>
                <w:sz w:val="20"/>
                <w:szCs w:val="20"/>
              </w:rPr>
              <w:br/>
            </w:r>
            <w:r>
              <w:rPr>
                <w:rFonts w:ascii="Candara" w:hAnsi="Candara" w:cs="Tahoma"/>
                <w:sz w:val="20"/>
                <w:szCs w:val="20"/>
              </w:rPr>
              <w:t xml:space="preserve">w rozumieniu art. 4 ust.1  ustawy z dnia 15 kwietnia 2011 r. o działalności leczniczej dysponującym laboratorium spełniającym wymagania  określone w przepisach wydanych na podstawie art. 17 ust. 3 ustawy </w:t>
            </w:r>
            <w:r w:rsidR="00DF1CE0">
              <w:rPr>
                <w:rFonts w:ascii="Candara" w:hAnsi="Candara" w:cs="Tahoma"/>
                <w:sz w:val="20"/>
                <w:szCs w:val="20"/>
              </w:rPr>
              <w:br/>
            </w:r>
            <w:r>
              <w:rPr>
                <w:rFonts w:ascii="Candara" w:hAnsi="Candara" w:cs="Tahoma"/>
                <w:sz w:val="20"/>
                <w:szCs w:val="20"/>
              </w:rPr>
              <w:t>z dnia 27 lipca 2001 r. o diagnostyce laboratoryjnej lub medycznym laboratorium diagnostycznym będącym odrębnym podmiotem spełniającym wymagania  określone w przepisach wydanych na podstawie art. 17 ust. 3 cyt. wyżej ustawy dot. wykonywania  badań przesiewowych w kierunku HIV z materiału biologicznego (krwi) przekazanego przez PKD Oferenta lub kserokopię umowy przyrzeczenia zawarcia z oferentem takiej umowy przez podmiot leczniczy lub medyczne laboratorium diagnostyczne;</w:t>
            </w:r>
          </w:p>
          <w:p w:rsidR="002D41C5" w:rsidRDefault="002D41C5" w:rsidP="00DF1CE0">
            <w:pPr>
              <w:rPr>
                <w:rFonts w:ascii="Candara" w:hAnsi="Candara" w:cs="Tahoma"/>
                <w:bCs/>
                <w:i/>
                <w:sz w:val="20"/>
                <w:szCs w:val="20"/>
              </w:rPr>
            </w:pPr>
            <w:r>
              <w:rPr>
                <w:rFonts w:ascii="Candara" w:hAnsi="Candara" w:cs="Tahoma"/>
                <w:bCs/>
                <w:i/>
                <w:sz w:val="20"/>
                <w:szCs w:val="20"/>
              </w:rPr>
              <w:t xml:space="preserve">nie dotyczy Organizacji będącej  podmiotem leczniczym w rozumieniu art. 4 ust. 1  pkt 5-6  ustawy z dnia 15 kwietnia 2011 r. o działalności leczniczej, </w:t>
            </w:r>
            <w:r w:rsidR="00DF1CE0">
              <w:rPr>
                <w:rFonts w:ascii="Candara" w:hAnsi="Candara" w:cs="Tahoma"/>
                <w:bCs/>
                <w:i/>
                <w:sz w:val="20"/>
                <w:szCs w:val="20"/>
              </w:rPr>
              <w:br/>
            </w:r>
            <w:r>
              <w:rPr>
                <w:rFonts w:ascii="Candara" w:hAnsi="Candara" w:cs="Tahoma"/>
                <w:bCs/>
                <w:i/>
                <w:sz w:val="20"/>
                <w:szCs w:val="20"/>
              </w:rPr>
              <w:lastRenderedPageBreak/>
              <w:t xml:space="preserve">o ile posiada ona w swojej strukturze organizacyjnej laboratorium diagnostyczne </w:t>
            </w:r>
            <w:r>
              <w:rPr>
                <w:rFonts w:ascii="Candara" w:hAnsi="Candara" w:cs="Tahoma"/>
                <w:i/>
                <w:sz w:val="20"/>
                <w:szCs w:val="20"/>
              </w:rPr>
              <w:t>spełniające wymagania określone w przepisach wydanych na podstawie art. 17 ust. 3 ustawy z dnia 27 lipca 2001 r. o diagnostyce laboratoryjnej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D41C5" w:rsidTr="00DF1CE0">
        <w:trPr>
          <w:trHeight w:val="3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C64712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lastRenderedPageBreak/>
              <w:t>19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Przedstawiono deklaracje współpracy z doradcami – obligatoryjnie dla wszystkich PKD.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D41C5" w:rsidTr="00DF1CE0">
        <w:trPr>
          <w:trHeight w:val="3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C64712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Przedstawiono deklarację współpracy z konsultantem medycznym </w:t>
            </w:r>
            <w:r w:rsidR="00DF1CE0">
              <w:rPr>
                <w:rFonts w:ascii="Candara" w:hAnsi="Candara" w:cs="Tahoma"/>
                <w:sz w:val="20"/>
                <w:szCs w:val="20"/>
              </w:rPr>
              <w:br/>
            </w:r>
            <w:r>
              <w:rPr>
                <w:rFonts w:ascii="Candara" w:hAnsi="Candara" w:cs="Tahoma"/>
                <w:sz w:val="20"/>
                <w:szCs w:val="20"/>
              </w:rPr>
              <w:t>(w przypadku gdy żaden z doradców nie jest lekarzem)</w:t>
            </w:r>
            <w:r w:rsidR="006E5810">
              <w:rPr>
                <w:rFonts w:ascii="Candara" w:hAnsi="Candara" w:cs="Tahoma"/>
                <w:sz w:val="20"/>
                <w:szCs w:val="20"/>
              </w:rPr>
              <w:t>.</w:t>
            </w:r>
            <w:r>
              <w:rPr>
                <w:rFonts w:ascii="Candara" w:hAnsi="Candara" w:cs="Tahoma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5" w:rsidRDefault="002D41C5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6E5810" w:rsidTr="00DF1CE0">
        <w:trPr>
          <w:trHeight w:val="3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10" w:rsidRDefault="00C64712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21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10" w:rsidRDefault="006E5810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Przedstawiono oświadczenie dotyczące aparatury i zapotrzebowania na testy przesiewowe.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10" w:rsidRDefault="006E5810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10" w:rsidRDefault="006E5810" w:rsidP="00DF1CE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D41C5" w:rsidTr="00C64712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5" w:rsidRDefault="002D41C5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Suma punktów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5" w:rsidRDefault="002D41C5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E71CB" w:rsidRDefault="00DE71CB" w:rsidP="00DF1CE0">
      <w:pPr>
        <w:spacing w:before="240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 xml:space="preserve">* </w:t>
      </w:r>
      <w:r w:rsidRPr="00DF1CE0">
        <w:rPr>
          <w:rFonts w:ascii="Candara" w:hAnsi="Candara" w:cs="Tahoma"/>
          <w:b/>
          <w:sz w:val="20"/>
          <w:szCs w:val="20"/>
        </w:rPr>
        <w:t>Ocena: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712"/>
      </w:tblGrid>
      <w:tr w:rsidR="00DE71CB" w:rsidTr="00DF1CE0">
        <w:trPr>
          <w:trHeight w:val="4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CB" w:rsidRDefault="00DE71CB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1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CB" w:rsidRDefault="00DE71CB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dokument spełnia wymagania</w:t>
            </w:r>
          </w:p>
        </w:tc>
      </w:tr>
      <w:tr w:rsidR="00DE71CB" w:rsidTr="00DF1CE0">
        <w:trPr>
          <w:trHeight w:val="51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CB" w:rsidRDefault="00DE71CB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0,5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CB" w:rsidRDefault="00DE71CB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załączony dokument jest np. niekompletny, niepoświadczony za zgodność z oryginałem, nieprawidłowo poświadczony za zgodność z oryginałem i inne – wymaga uzupełnień</w:t>
            </w:r>
          </w:p>
        </w:tc>
      </w:tr>
      <w:tr w:rsidR="00DE71CB" w:rsidTr="00DF1CE0">
        <w:trPr>
          <w:trHeight w:val="42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CB" w:rsidRDefault="00DE71CB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0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CB" w:rsidRDefault="00DE71CB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brak dokumentu</w:t>
            </w:r>
          </w:p>
        </w:tc>
      </w:tr>
      <w:tr w:rsidR="00DE71CB" w:rsidTr="00DF1CE0">
        <w:trPr>
          <w:trHeight w:val="41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CB" w:rsidRDefault="00DE71CB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proofErr w:type="spellStart"/>
            <w:r>
              <w:rPr>
                <w:rFonts w:ascii="Candara" w:hAnsi="Candara" w:cs="Tahoma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CB" w:rsidRDefault="00DE71CB" w:rsidP="00DF1CE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nie dotyczy</w:t>
            </w:r>
          </w:p>
        </w:tc>
      </w:tr>
    </w:tbl>
    <w:p w:rsidR="00DE71CB" w:rsidRPr="00DF1CE0" w:rsidRDefault="00DE71CB" w:rsidP="00DF1CE0">
      <w:pPr>
        <w:spacing w:before="240"/>
        <w:jc w:val="both"/>
        <w:rPr>
          <w:rFonts w:ascii="Candara" w:hAnsi="Candara" w:cs="Tahoma"/>
          <w:b/>
          <w:sz w:val="20"/>
          <w:szCs w:val="20"/>
        </w:rPr>
      </w:pPr>
      <w:r w:rsidRPr="00DF1CE0">
        <w:rPr>
          <w:rFonts w:ascii="Candara" w:hAnsi="Candara" w:cs="Tahoma"/>
          <w:b/>
          <w:sz w:val="20"/>
          <w:szCs w:val="20"/>
        </w:rPr>
        <w:t>UWAGI: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E71CB" w:rsidTr="00DE71C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CB" w:rsidRDefault="00DE71CB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</w:p>
          <w:p w:rsidR="00DE71CB" w:rsidRDefault="00DE71CB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</w:p>
          <w:p w:rsidR="00DE71CB" w:rsidRDefault="00DE71CB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</w:p>
          <w:p w:rsidR="002D41C5" w:rsidRDefault="002D41C5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</w:p>
          <w:p w:rsidR="00DE71CB" w:rsidRDefault="00DE71CB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E71CB" w:rsidRDefault="00DE71CB" w:rsidP="00DE71CB">
      <w:pPr>
        <w:jc w:val="both"/>
        <w:rPr>
          <w:rFonts w:ascii="Candara" w:hAnsi="Candara" w:cs="Tahoma"/>
          <w:sz w:val="20"/>
          <w:szCs w:val="20"/>
        </w:rPr>
      </w:pPr>
    </w:p>
    <w:p w:rsidR="00DE71CB" w:rsidRPr="00DF1CE0" w:rsidRDefault="00DE71CB" w:rsidP="00DE71CB">
      <w:pPr>
        <w:jc w:val="both"/>
        <w:rPr>
          <w:rFonts w:ascii="Candara" w:hAnsi="Candara" w:cs="Tahoma"/>
          <w:b/>
          <w:sz w:val="20"/>
          <w:szCs w:val="20"/>
        </w:rPr>
      </w:pPr>
      <w:r w:rsidRPr="00DF1CE0">
        <w:rPr>
          <w:rFonts w:ascii="Candara" w:hAnsi="Candara" w:cs="Tahoma"/>
          <w:b/>
          <w:sz w:val="20"/>
          <w:szCs w:val="20"/>
        </w:rPr>
        <w:t>Podpisy członków Komisji: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712"/>
      </w:tblGrid>
      <w:tr w:rsidR="00DE71CB" w:rsidTr="00DE71CB">
        <w:trPr>
          <w:trHeight w:val="4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CB" w:rsidRDefault="00DE71CB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CB" w:rsidRDefault="00DE71CB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E71CB" w:rsidTr="00DE71CB">
        <w:trPr>
          <w:trHeight w:val="4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CB" w:rsidRDefault="00DE71CB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CB" w:rsidRDefault="00DE71CB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E71CB" w:rsidTr="00DE71CB">
        <w:trPr>
          <w:trHeight w:val="4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CB" w:rsidRDefault="00DE71CB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CB" w:rsidRDefault="00DE71CB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E71CB" w:rsidTr="00DE71CB">
        <w:trPr>
          <w:trHeight w:val="4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CB" w:rsidRDefault="00DE71CB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CB" w:rsidRDefault="00DE71CB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212DA0" w:rsidRPr="002D41C5" w:rsidRDefault="00212DA0" w:rsidP="004E53CC">
      <w:pPr>
        <w:spacing w:line="276" w:lineRule="auto"/>
        <w:rPr>
          <w:rFonts w:ascii="Candara" w:hAnsi="Candara" w:cs="Tahoma"/>
          <w:sz w:val="20"/>
          <w:szCs w:val="20"/>
        </w:rPr>
      </w:pPr>
    </w:p>
    <w:sectPr w:rsidR="00212DA0" w:rsidRPr="002D41C5" w:rsidSect="00C647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BCA8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7D" w:rsidRDefault="0094477D" w:rsidP="00DE71CB">
      <w:r>
        <w:separator/>
      </w:r>
    </w:p>
  </w:endnote>
  <w:endnote w:type="continuationSeparator" w:id="0">
    <w:p w:rsidR="0094477D" w:rsidRDefault="0094477D" w:rsidP="00DE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7D" w:rsidRDefault="0094477D" w:rsidP="00DE71CB">
      <w:r>
        <w:separator/>
      </w:r>
    </w:p>
  </w:footnote>
  <w:footnote w:type="continuationSeparator" w:id="0">
    <w:p w:rsidR="0094477D" w:rsidRDefault="0094477D" w:rsidP="00DE71CB">
      <w:r>
        <w:continuationSeparator/>
      </w:r>
    </w:p>
  </w:footnote>
  <w:footnote w:id="1">
    <w:p w:rsidR="002D41C5" w:rsidRDefault="002D41C5" w:rsidP="00DE71CB">
      <w:pPr>
        <w:pStyle w:val="Tekstprzypisudolnego"/>
        <w:rPr>
          <w:rFonts w:ascii="Century Gothic" w:hAnsi="Century Gothic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</w:rPr>
        <w:footnoteRef/>
      </w:r>
      <w:r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 w:cs="Tahoma"/>
          <w:sz w:val="14"/>
          <w:szCs w:val="14"/>
        </w:rPr>
        <w:t>przez słowo aktualny rozumie się dokument, który zgodny jest ze stanem faktycznym na dzień składania oferty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15" w:rsidRDefault="00546115" w:rsidP="00546115">
    <w:pPr>
      <w:pStyle w:val="Nagwek"/>
      <w:spacing w:line="360" w:lineRule="auto"/>
      <w:rPr>
        <w:rFonts w:ascii="Century Gothic" w:hAnsi="Century Gothic" w:cs="Tahoma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7D22CD" wp14:editId="73AD1452">
          <wp:simplePos x="0" y="0"/>
          <wp:positionH relativeFrom="column">
            <wp:posOffset>5605145</wp:posOffset>
          </wp:positionH>
          <wp:positionV relativeFrom="paragraph">
            <wp:posOffset>-78740</wp:posOffset>
          </wp:positionV>
          <wp:extent cx="236220" cy="236220"/>
          <wp:effectExtent l="0" t="0" r="0" b="0"/>
          <wp:wrapSquare wrapText="bothSides"/>
          <wp:docPr id="1" name="Obraz 1" descr="Opis: wyświetl szczegó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wyświetl szczegó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" cy="236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 w:cs="Tahoma"/>
        <w:i/>
        <w:sz w:val="18"/>
        <w:szCs w:val="18"/>
      </w:rPr>
      <w:t xml:space="preserve">Krajowe Centrum ds. AIDS                                    </w:t>
    </w:r>
    <w:r>
      <w:rPr>
        <w:rFonts w:ascii="Century Gothic" w:hAnsi="Century Gothic" w:cs="Tahoma"/>
        <w:b/>
        <w:i/>
        <w:sz w:val="18"/>
        <w:szCs w:val="18"/>
      </w:rPr>
      <w:t xml:space="preserve">ZAŁĄCZNIK nr 3 </w:t>
    </w:r>
    <w:r>
      <w:rPr>
        <w:rFonts w:ascii="Century Gothic" w:hAnsi="Century Gothic" w:cs="Tahoma"/>
        <w:i/>
        <w:sz w:val="18"/>
        <w:szCs w:val="18"/>
      </w:rPr>
      <w:t>do</w:t>
    </w:r>
    <w:r>
      <w:rPr>
        <w:rFonts w:ascii="Century Gothic" w:hAnsi="Century Gothic" w:cs="Tahoma"/>
        <w:b/>
        <w:i/>
        <w:sz w:val="18"/>
        <w:szCs w:val="18"/>
      </w:rPr>
      <w:t xml:space="preserve"> „</w:t>
    </w:r>
    <w:r>
      <w:rPr>
        <w:rFonts w:ascii="Century Gothic" w:hAnsi="Century Gothic" w:cs="Tahoma"/>
        <w:i/>
        <w:sz w:val="18"/>
        <w:szCs w:val="18"/>
      </w:rPr>
      <w:t xml:space="preserve">Procedur wyboru realizatorów……” </w:t>
    </w:r>
  </w:p>
  <w:p w:rsidR="00546115" w:rsidRDefault="005461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158"/>
    <w:multiLevelType w:val="hybridMultilevel"/>
    <w:tmpl w:val="8FE6D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446F9"/>
    <w:multiLevelType w:val="hybridMultilevel"/>
    <w:tmpl w:val="FD86CB72"/>
    <w:lvl w:ilvl="0" w:tplc="BF06F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042330"/>
    <w:multiLevelType w:val="hybridMultilevel"/>
    <w:tmpl w:val="28A0EF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659D6"/>
    <w:multiLevelType w:val="hybridMultilevel"/>
    <w:tmpl w:val="8A0A3C26"/>
    <w:lvl w:ilvl="0" w:tplc="18F0EE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ażyna Łukawska">
    <w15:presenceInfo w15:providerId="None" w15:userId="Grażyna Łuk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1CB"/>
    <w:rsid w:val="0014533F"/>
    <w:rsid w:val="001E3835"/>
    <w:rsid w:val="00212DA0"/>
    <w:rsid w:val="002D41C5"/>
    <w:rsid w:val="00435AFC"/>
    <w:rsid w:val="004E53CC"/>
    <w:rsid w:val="004F6B1E"/>
    <w:rsid w:val="00546115"/>
    <w:rsid w:val="006E5810"/>
    <w:rsid w:val="0074593F"/>
    <w:rsid w:val="008F427D"/>
    <w:rsid w:val="008F7696"/>
    <w:rsid w:val="0094477D"/>
    <w:rsid w:val="00A93D40"/>
    <w:rsid w:val="00C64712"/>
    <w:rsid w:val="00C900C8"/>
    <w:rsid w:val="00DE71CB"/>
    <w:rsid w:val="00DF1CE0"/>
    <w:rsid w:val="00EF74E2"/>
    <w:rsid w:val="00F4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1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1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E71CB"/>
    <w:rPr>
      <w:vertAlign w:val="superscript"/>
    </w:rPr>
  </w:style>
  <w:style w:type="paragraph" w:styleId="Nagwek">
    <w:name w:val="header"/>
    <w:basedOn w:val="Normalny"/>
    <w:link w:val="NagwekZnak"/>
    <w:unhideWhenUsed/>
    <w:rsid w:val="00546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6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11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4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4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4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F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Nastały - Ratusińska</dc:creator>
  <cp:lastModifiedBy>Anna Nastały - Ratusińska</cp:lastModifiedBy>
  <cp:revision>9</cp:revision>
  <cp:lastPrinted>2017-11-28T12:35:00Z</cp:lastPrinted>
  <dcterms:created xsi:type="dcterms:W3CDTF">2016-09-25T07:17:00Z</dcterms:created>
  <dcterms:modified xsi:type="dcterms:W3CDTF">2017-11-28T12:35:00Z</dcterms:modified>
</cp:coreProperties>
</file>